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4" w:rsidRDefault="005853F3">
      <w:pPr>
        <w:tabs>
          <w:tab w:val="left" w:pos="8775"/>
        </w:tabs>
        <w:jc w:val="center"/>
        <w:rPr>
          <w:rFonts w:ascii="华文行楷" w:eastAsia="华文行楷"/>
          <w:sz w:val="100"/>
          <w:szCs w:val="100"/>
        </w:rPr>
      </w:pPr>
      <w:r>
        <w:rPr>
          <w:rFonts w:ascii="华文琥珀" w:eastAsia="华文琥珀" w:hint="eastAsia"/>
          <w:sz w:val="160"/>
          <w:szCs w:val="160"/>
        </w:rPr>
        <w:t>招聘</w:t>
      </w:r>
      <w:r>
        <w:rPr>
          <w:rFonts w:ascii="华文琥珀" w:eastAsia="华文琥珀" w:hint="eastAsia"/>
          <w:sz w:val="84"/>
          <w:szCs w:val="84"/>
        </w:rPr>
        <w:t xml:space="preserve"> </w:t>
      </w:r>
    </w:p>
    <w:p w:rsidR="00571DA4" w:rsidRDefault="005853F3" w:rsidP="00571DA4">
      <w:pPr>
        <w:spacing w:line="56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广西南宁市第八人民医院位于南宁市西乡塘区，辖区人口180万人，毗邻广西大学等著名高校，交通便利，编制床位数800张，</w:t>
      </w:r>
      <w:r w:rsidR="00571DA4">
        <w:rPr>
          <w:rFonts w:ascii="仿宋" w:eastAsia="仿宋" w:hAnsi="仿宋" w:cs="仿宋" w:hint="eastAsia"/>
          <w:sz w:val="32"/>
          <w:szCs w:val="32"/>
        </w:rPr>
        <w:t>现有临床医技科室34个，</w:t>
      </w:r>
      <w:r>
        <w:rPr>
          <w:rFonts w:ascii="仿宋" w:eastAsia="仿宋" w:hAnsi="仿宋" w:hint="eastAsia"/>
          <w:sz w:val="30"/>
          <w:szCs w:val="30"/>
        </w:rPr>
        <w:t>外设地洞口分院及南宁高新技术产业开发区分院，在建占地160亩的南宁西站分院</w:t>
      </w:r>
      <w:r w:rsidR="00571DA4">
        <w:rPr>
          <w:rFonts w:ascii="仿宋" w:eastAsia="仿宋" w:hAnsi="仿宋" w:hint="eastAsia"/>
          <w:sz w:val="30"/>
          <w:szCs w:val="30"/>
        </w:rPr>
        <w:t>。</w:t>
      </w:r>
      <w:r w:rsidR="00571DA4">
        <w:rPr>
          <w:rFonts w:ascii="仿宋" w:eastAsia="仿宋" w:hAnsi="仿宋" w:cs="仿宋" w:hint="eastAsia"/>
          <w:sz w:val="32"/>
          <w:szCs w:val="32"/>
        </w:rPr>
        <w:t>以腔镜技术为代表的微创治疗、老年病多学科综合诊治、介入治疗等领域快速发展，同时普外科、内分泌科、骨科、心血管内科、妇产科、儿科、中医康复科、神经内科等多个学科已形成明显专业优势，而消化病诊疗中心、急危重症医学部、老年病学科等的建立大大提高了医院多学科综合诊治的水平。</w:t>
      </w:r>
    </w:p>
    <w:p w:rsidR="005E6814" w:rsidRDefault="005853F3">
      <w:pPr>
        <w:ind w:firstLineChars="221" w:firstLine="66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近年来医院飞速发展，</w:t>
      </w:r>
      <w:proofErr w:type="gramStart"/>
      <w:r>
        <w:rPr>
          <w:rFonts w:ascii="仿宋" w:eastAsia="仿宋" w:hAnsi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hint="eastAsia"/>
          <w:sz w:val="30"/>
          <w:szCs w:val="30"/>
        </w:rPr>
        <w:t>改、医疗体、分级诊疗、</w:t>
      </w:r>
      <w:proofErr w:type="gramStart"/>
      <w:r>
        <w:rPr>
          <w:rFonts w:ascii="仿宋" w:eastAsia="仿宋" w:hAnsi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hint="eastAsia"/>
          <w:sz w:val="30"/>
          <w:szCs w:val="30"/>
        </w:rPr>
        <w:t>养结合等工作获得国家、自治区、南宁市各级的高度评价。医院目前已确定向三级综合医院发展的方向，特向区内外招贤纳士，共同建设南宁市第八人民医院。</w:t>
      </w:r>
    </w:p>
    <w:p w:rsidR="005E6814" w:rsidRDefault="005853F3">
      <w:pPr>
        <w:ind w:firstLineChars="221" w:firstLine="97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南宁市第八人民医院2019年</w:t>
      </w:r>
      <w:r w:rsidR="002D4A8E">
        <w:rPr>
          <w:rFonts w:ascii="华文隶书" w:eastAsia="华文隶书" w:hAnsi="仿宋" w:hint="eastAsia"/>
          <w:sz w:val="44"/>
          <w:szCs w:val="44"/>
        </w:rPr>
        <w:t>四季度</w:t>
      </w:r>
      <w:r>
        <w:rPr>
          <w:rFonts w:ascii="华文隶书" w:eastAsia="华文隶书" w:hAnsi="仿宋" w:hint="eastAsia"/>
          <w:sz w:val="44"/>
          <w:szCs w:val="44"/>
        </w:rPr>
        <w:t>招聘计划表</w:t>
      </w:r>
    </w:p>
    <w:tbl>
      <w:tblPr>
        <w:tblStyle w:val="a5"/>
        <w:tblW w:w="13320" w:type="dxa"/>
        <w:tblLayout w:type="fixed"/>
        <w:tblLook w:val="04A0"/>
      </w:tblPr>
      <w:tblGrid>
        <w:gridCol w:w="1608"/>
        <w:gridCol w:w="1335"/>
        <w:gridCol w:w="993"/>
        <w:gridCol w:w="1416"/>
        <w:gridCol w:w="1702"/>
        <w:gridCol w:w="899"/>
        <w:gridCol w:w="5367"/>
      </w:tblGrid>
      <w:tr w:rsidR="005E6814" w:rsidTr="00F61E88">
        <w:trPr>
          <w:trHeight w:val="442"/>
        </w:trPr>
        <w:tc>
          <w:tcPr>
            <w:tcW w:w="1608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科室</w:t>
            </w:r>
          </w:p>
        </w:tc>
        <w:tc>
          <w:tcPr>
            <w:tcW w:w="1335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岗位</w:t>
            </w:r>
          </w:p>
        </w:tc>
        <w:tc>
          <w:tcPr>
            <w:tcW w:w="993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名额</w:t>
            </w:r>
          </w:p>
        </w:tc>
        <w:tc>
          <w:tcPr>
            <w:tcW w:w="1416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1702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职称</w:t>
            </w:r>
          </w:p>
        </w:tc>
        <w:tc>
          <w:tcPr>
            <w:tcW w:w="899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年龄</w:t>
            </w:r>
          </w:p>
        </w:tc>
        <w:tc>
          <w:tcPr>
            <w:tcW w:w="5367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其他条件</w:t>
            </w:r>
          </w:p>
        </w:tc>
      </w:tr>
      <w:tr w:rsidR="00DB02D2" w:rsidTr="00047432">
        <w:trPr>
          <w:trHeight w:val="381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耳鼻喉科工作经历，有医师资格证、执业范围为耳鼻喉科。</w:t>
            </w:r>
          </w:p>
        </w:tc>
      </w:tr>
      <w:tr w:rsidR="00DB02D2" w:rsidTr="00047432">
        <w:trPr>
          <w:trHeight w:val="400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眼科工作经历，有医师资格证、执业范围为眼科。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核医学科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临床医学或医学影像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核医学科工作经历，有医师资格证、执业证。</w:t>
            </w:r>
          </w:p>
        </w:tc>
      </w:tr>
      <w:tr w:rsidR="00DB02D2" w:rsidTr="00047432">
        <w:trPr>
          <w:trHeight w:val="487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病理科工作经历，有医师资格证、执业证。</w:t>
            </w:r>
          </w:p>
        </w:tc>
      </w:tr>
      <w:tr w:rsidR="00DB02D2" w:rsidTr="00047432">
        <w:trPr>
          <w:trHeight w:val="40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康复科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康复医学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康复科工作经历，有医师资格证、执业证。</w:t>
            </w:r>
          </w:p>
        </w:tc>
      </w:tr>
      <w:tr w:rsidR="00DB02D2" w:rsidTr="00047432">
        <w:trPr>
          <w:trHeight w:val="415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 w:rsidP="00015A8E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胸外科工作经历，有医师资格证、执业证。</w:t>
            </w:r>
          </w:p>
        </w:tc>
      </w:tr>
      <w:tr w:rsidR="00DB02D2" w:rsidTr="00047432">
        <w:trPr>
          <w:trHeight w:val="420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老年病学科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内科工作经历，有医师资格证、执业证。</w:t>
            </w:r>
          </w:p>
        </w:tc>
      </w:tr>
      <w:tr w:rsidR="00DB02D2" w:rsidTr="00047432">
        <w:trPr>
          <w:trHeight w:val="412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风湿免疫科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内科工作经历，有医师资格证、执业证。</w:t>
            </w:r>
          </w:p>
        </w:tc>
      </w:tr>
      <w:tr w:rsidR="00DB02D2" w:rsidTr="00047432">
        <w:trPr>
          <w:trHeight w:val="41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肿瘤科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 w:rsidP="00015A8E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</w:t>
            </w:r>
            <w:r w:rsidR="00015A8E">
              <w:rPr>
                <w:rFonts w:ascii="仿宋" w:eastAsia="仿宋" w:hAnsi="仿宋" w:hint="eastAsia"/>
                <w:szCs w:val="21"/>
              </w:rPr>
              <w:t>及进修</w:t>
            </w:r>
            <w:r w:rsidRPr="00B35C24">
              <w:rPr>
                <w:rFonts w:ascii="仿宋" w:eastAsia="仿宋" w:hAnsi="仿宋" w:hint="eastAsia"/>
                <w:szCs w:val="21"/>
              </w:rPr>
              <w:t>经历，有医师资格证、执业</w:t>
            </w:r>
            <w:r w:rsidR="00015A8E">
              <w:rPr>
                <w:rFonts w:ascii="仿宋" w:eastAsia="仿宋" w:hAnsi="仿宋" w:hint="eastAsia"/>
                <w:szCs w:val="21"/>
              </w:rPr>
              <w:t>范围为内科</w:t>
            </w:r>
            <w:r w:rsidRPr="00B35C24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保健科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 w:rsidP="00727348">
            <w:pPr>
              <w:spacing w:line="0" w:lineRule="atLeast"/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临床医学或</w:t>
            </w:r>
            <w:r w:rsidR="00727348">
              <w:rPr>
                <w:rFonts w:ascii="仿宋" w:eastAsia="仿宋" w:hAnsi="仿宋" w:hint="eastAsia"/>
                <w:sz w:val="18"/>
                <w:szCs w:val="18"/>
              </w:rPr>
              <w:t>预防医学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专科工作经历，有医师资格证、执业证。</w:t>
            </w:r>
          </w:p>
        </w:tc>
      </w:tr>
      <w:tr w:rsidR="00DB02D2" w:rsidTr="00047432">
        <w:trPr>
          <w:trHeight w:val="477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重症医学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专科工作经历，有医师资格证、执业证。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皮肤科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专科工作经历，有医师资格证、执业范围为皮肤病</w:t>
            </w:r>
            <w:r w:rsidR="00727348">
              <w:rPr>
                <w:rFonts w:ascii="仿宋" w:eastAsia="仿宋" w:hAnsi="仿宋" w:hint="eastAsia"/>
                <w:szCs w:val="21"/>
              </w:rPr>
              <w:t>与</w:t>
            </w:r>
            <w:r w:rsidRPr="00B35C24">
              <w:rPr>
                <w:rFonts w:ascii="仿宋" w:eastAsia="仿宋" w:hAnsi="仿宋" w:hint="eastAsia"/>
                <w:szCs w:val="21"/>
              </w:rPr>
              <w:t>性病专业。</w:t>
            </w:r>
          </w:p>
        </w:tc>
      </w:tr>
      <w:tr w:rsidR="00DB02D2" w:rsidTr="009064B2">
        <w:trPr>
          <w:trHeight w:val="51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营养科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临床营养师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临床营养学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临床营养工作经历，有临床营养师资格证。</w:t>
            </w:r>
          </w:p>
        </w:tc>
      </w:tr>
      <w:tr w:rsidR="00DB02D2" w:rsidTr="000046EA">
        <w:trPr>
          <w:trHeight w:val="682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临床各科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B35C24">
              <w:rPr>
                <w:rFonts w:ascii="仿宋" w:eastAsia="仿宋" w:hAnsi="仿宋"/>
                <w:color w:val="000000" w:themeColor="text1"/>
                <w:szCs w:val="21"/>
              </w:rPr>
              <w:t>40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从事眼科、耳鼻喉科、内科、外科、妇产科、儿科、重症医学、急诊、中医、病理科等临床专业工作经历，有医师资格证、执业证，有</w:t>
            </w:r>
            <w:proofErr w:type="gramStart"/>
            <w:r w:rsidRPr="00B35C24">
              <w:rPr>
                <w:rFonts w:ascii="仿宋" w:eastAsia="仿宋" w:hAnsi="仿宋" w:hint="eastAsia"/>
                <w:szCs w:val="21"/>
              </w:rPr>
              <w:t>规培证</w:t>
            </w:r>
            <w:proofErr w:type="gramEnd"/>
            <w:r w:rsidRPr="00B35C24">
              <w:rPr>
                <w:rFonts w:ascii="仿宋" w:eastAsia="仿宋" w:hAnsi="仿宋" w:hint="eastAsia"/>
                <w:szCs w:val="21"/>
              </w:rPr>
              <w:t>者（或无需</w:t>
            </w:r>
            <w:proofErr w:type="gramStart"/>
            <w:r w:rsidRPr="00B35C24">
              <w:rPr>
                <w:rFonts w:ascii="仿宋" w:eastAsia="仿宋" w:hAnsi="仿宋" w:hint="eastAsia"/>
                <w:szCs w:val="21"/>
              </w:rPr>
              <w:t>规</w:t>
            </w:r>
            <w:proofErr w:type="gramEnd"/>
            <w:r w:rsidRPr="00B35C24">
              <w:rPr>
                <w:rFonts w:ascii="仿宋" w:eastAsia="仿宋" w:hAnsi="仿宋" w:hint="eastAsia"/>
                <w:szCs w:val="21"/>
              </w:rPr>
              <w:t>培者）。主治医师优先。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临床各科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护士</w:t>
            </w:r>
          </w:p>
        </w:tc>
        <w:tc>
          <w:tcPr>
            <w:tcW w:w="993" w:type="dxa"/>
            <w:vAlign w:val="center"/>
          </w:tcPr>
          <w:p w:rsidR="00DB02D2" w:rsidRPr="003130FA" w:rsidRDefault="00903CAF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B35C24" w:rsidRPr="00B35C24"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护理学类</w:t>
            </w:r>
            <w:proofErr w:type="gramEnd"/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30岁及以下</w:t>
            </w:r>
          </w:p>
        </w:tc>
        <w:tc>
          <w:tcPr>
            <w:tcW w:w="5367" w:type="dxa"/>
            <w:vAlign w:val="center"/>
          </w:tcPr>
          <w:p w:rsidR="000046EA" w:rsidRPr="003130FA" w:rsidRDefault="000046EA" w:rsidP="000046EA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  <w:r w:rsidR="00B35C24" w:rsidRPr="00B35C24">
              <w:rPr>
                <w:rFonts w:ascii="仿宋" w:eastAsia="仿宋" w:hAnsi="仿宋" w:hint="eastAsia"/>
                <w:szCs w:val="21"/>
              </w:rPr>
              <w:t>大专</w:t>
            </w:r>
            <w:r>
              <w:rPr>
                <w:rFonts w:ascii="仿宋" w:eastAsia="仿宋" w:hAnsi="仿宋" w:hint="eastAsia"/>
                <w:szCs w:val="21"/>
              </w:rPr>
              <w:t>20人</w:t>
            </w:r>
            <w:r w:rsidR="00B35C24" w:rsidRPr="00B35C24">
              <w:rPr>
                <w:rFonts w:ascii="仿宋" w:eastAsia="仿宋" w:hAnsi="仿宋" w:hint="eastAsia"/>
                <w:szCs w:val="21"/>
              </w:rPr>
              <w:t>，有</w:t>
            </w:r>
            <w:r w:rsidR="00B35C24" w:rsidRPr="00B35C24">
              <w:rPr>
                <w:rFonts w:ascii="仿宋" w:eastAsia="仿宋" w:hAnsi="仿宋"/>
                <w:szCs w:val="21"/>
              </w:rPr>
              <w:t>2年二甲医院工作经历，有资格证、执业证。</w:t>
            </w:r>
          </w:p>
        </w:tc>
      </w:tr>
      <w:tr w:rsidR="00DB02D2" w:rsidTr="000046EA">
        <w:trPr>
          <w:trHeight w:val="645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超声功能科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医师</w:t>
            </w:r>
          </w:p>
        </w:tc>
        <w:tc>
          <w:tcPr>
            <w:tcW w:w="993" w:type="dxa"/>
            <w:vAlign w:val="center"/>
          </w:tcPr>
          <w:p w:rsidR="00DB02D2" w:rsidRPr="003130FA" w:rsidRDefault="0072734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临床医学或医学影像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超声科工作经历，有医师资格证、执业证。</w:t>
            </w:r>
          </w:p>
        </w:tc>
      </w:tr>
      <w:tr w:rsidR="00DB02D2" w:rsidTr="00047432">
        <w:trPr>
          <w:trHeight w:val="520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临床药师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药师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药学或临床药学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临床药师工作经历</w:t>
            </w:r>
            <w:r w:rsidR="008E491B">
              <w:rPr>
                <w:rFonts w:ascii="仿宋" w:eastAsia="仿宋" w:hAnsi="仿宋" w:hint="eastAsia"/>
                <w:szCs w:val="21"/>
              </w:rPr>
              <w:t>及培训经历</w:t>
            </w:r>
            <w:r w:rsidRPr="00B35C24">
              <w:rPr>
                <w:rFonts w:ascii="仿宋" w:eastAsia="仿宋" w:hAnsi="仿宋" w:hint="eastAsia"/>
                <w:szCs w:val="21"/>
              </w:rPr>
              <w:t>，有药师资格证书。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技术员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临床医学或医学检验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医院</w:t>
            </w:r>
            <w:r w:rsidRPr="00B35C24">
              <w:rPr>
                <w:rFonts w:ascii="仿宋" w:eastAsia="仿宋" w:hAnsi="仿宋"/>
                <w:szCs w:val="21"/>
              </w:rPr>
              <w:t>2年以上工作经历，有病理学技术资格证。</w:t>
            </w:r>
          </w:p>
        </w:tc>
      </w:tr>
      <w:tr w:rsidR="00DB02D2" w:rsidTr="000046EA">
        <w:trPr>
          <w:trHeight w:val="76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信息科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软件工程师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电子与计算机工程或管理信息系统</w:t>
            </w:r>
          </w:p>
        </w:tc>
        <w:tc>
          <w:tcPr>
            <w:tcW w:w="1702" w:type="dxa"/>
            <w:vAlign w:val="center"/>
          </w:tcPr>
          <w:p w:rsidR="00DB02D2" w:rsidRPr="00D149D3" w:rsidRDefault="002643E1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</w:t>
            </w:r>
            <w:r w:rsidR="00DB02D2" w:rsidRPr="00D149D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 w:rsidP="00D76F5F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有相关工作经历，有软件工程师资格证。</w:t>
            </w:r>
          </w:p>
          <w:p w:rsidR="00DB02D2" w:rsidRPr="003130FA" w:rsidRDefault="00DB02D2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B02D2" w:rsidTr="000046EA">
        <w:trPr>
          <w:trHeight w:val="566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后勤保障部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电气工程师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热能动力设备与应用</w:t>
            </w:r>
          </w:p>
        </w:tc>
        <w:tc>
          <w:tcPr>
            <w:tcW w:w="1702" w:type="dxa"/>
            <w:vAlign w:val="center"/>
          </w:tcPr>
          <w:p w:rsidR="00DB02D2" w:rsidRPr="00D149D3" w:rsidRDefault="002643E1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</w:t>
            </w:r>
            <w:r w:rsidR="00DB02D2" w:rsidRPr="00D149D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有相关工作经历，有电气工程师资格证。</w:t>
            </w:r>
          </w:p>
        </w:tc>
      </w:tr>
      <w:tr w:rsidR="00F61E88" w:rsidRPr="00F61E88" w:rsidTr="009064B2">
        <w:trPr>
          <w:trHeight w:val="726"/>
        </w:trPr>
        <w:tc>
          <w:tcPr>
            <w:tcW w:w="1608" w:type="dxa"/>
            <w:vAlign w:val="center"/>
          </w:tcPr>
          <w:p w:rsidR="00F61E88" w:rsidRPr="00F61E88" w:rsidRDefault="00695F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职能科室</w:t>
            </w:r>
          </w:p>
        </w:tc>
        <w:tc>
          <w:tcPr>
            <w:tcW w:w="1335" w:type="dxa"/>
            <w:vAlign w:val="center"/>
          </w:tcPr>
          <w:p w:rsidR="00F61E88" w:rsidRPr="00F61E88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F61E88">
              <w:rPr>
                <w:rFonts w:ascii="仿宋" w:eastAsia="仿宋" w:hAnsi="仿宋" w:hint="eastAsia"/>
                <w:szCs w:val="21"/>
              </w:rPr>
              <w:t>科员</w:t>
            </w:r>
          </w:p>
        </w:tc>
        <w:tc>
          <w:tcPr>
            <w:tcW w:w="993" w:type="dxa"/>
            <w:vAlign w:val="center"/>
          </w:tcPr>
          <w:p w:rsidR="00F61E88" w:rsidRPr="00F61E88" w:rsidRDefault="0004743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:rsidR="00F61E88" w:rsidRPr="00F61E88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中文、新闻等相关专业</w:t>
            </w:r>
          </w:p>
        </w:tc>
        <w:tc>
          <w:tcPr>
            <w:tcW w:w="1702" w:type="dxa"/>
            <w:vAlign w:val="center"/>
          </w:tcPr>
          <w:p w:rsidR="00F61E88" w:rsidRPr="00F61E88" w:rsidDel="002643E1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61E88" w:rsidRPr="00F61E88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F61E88">
              <w:rPr>
                <w:rFonts w:ascii="仿宋" w:eastAsia="仿宋" w:hAnsi="仿宋" w:hint="eastAsia"/>
                <w:szCs w:val="21"/>
              </w:rPr>
              <w:t>30岁以下</w:t>
            </w:r>
          </w:p>
        </w:tc>
        <w:tc>
          <w:tcPr>
            <w:tcW w:w="5367" w:type="dxa"/>
            <w:vAlign w:val="center"/>
          </w:tcPr>
          <w:p w:rsidR="00EA077B" w:rsidRDefault="009064B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公文写作能力强，熟悉办公软件操作，男性，中共党员优先。</w:t>
            </w:r>
          </w:p>
        </w:tc>
      </w:tr>
      <w:tr w:rsidR="00047432" w:rsidRPr="00F61E88" w:rsidTr="009064B2">
        <w:trPr>
          <w:trHeight w:val="726"/>
        </w:trPr>
        <w:tc>
          <w:tcPr>
            <w:tcW w:w="1608" w:type="dxa"/>
            <w:vAlign w:val="center"/>
          </w:tcPr>
          <w:p w:rsidR="00047432" w:rsidRPr="00F61E88" w:rsidRDefault="00695F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财务科</w:t>
            </w:r>
          </w:p>
        </w:tc>
        <w:tc>
          <w:tcPr>
            <w:tcW w:w="1335" w:type="dxa"/>
            <w:vAlign w:val="center"/>
          </w:tcPr>
          <w:p w:rsidR="00047432" w:rsidRPr="00F61E88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993" w:type="dxa"/>
            <w:vAlign w:val="center"/>
          </w:tcPr>
          <w:p w:rsidR="00047432" w:rsidRPr="00F61E88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:rsidR="00047432" w:rsidRPr="00B35C24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财会等相关专业</w:t>
            </w:r>
          </w:p>
        </w:tc>
        <w:tc>
          <w:tcPr>
            <w:tcW w:w="1702" w:type="dxa"/>
            <w:vAlign w:val="center"/>
          </w:tcPr>
          <w:p w:rsidR="00047432" w:rsidRPr="00F61E88" w:rsidDel="002643E1" w:rsidRDefault="0004743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47432" w:rsidRPr="00F61E88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35岁以下</w:t>
            </w:r>
          </w:p>
        </w:tc>
        <w:tc>
          <w:tcPr>
            <w:tcW w:w="5367" w:type="dxa"/>
            <w:vAlign w:val="center"/>
          </w:tcPr>
          <w:p w:rsidR="00047432" w:rsidRPr="00F81941" w:rsidRDefault="00F81941" w:rsidP="00D33764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81941">
              <w:rPr>
                <w:rFonts w:ascii="仿宋" w:eastAsia="仿宋" w:hAnsi="仿宋" w:hint="eastAsia"/>
                <w:szCs w:val="21"/>
              </w:rPr>
              <w:t>大学本科学历及以上，责任心强，工作严谨细致，男性优先。</w:t>
            </w:r>
          </w:p>
        </w:tc>
      </w:tr>
    </w:tbl>
    <w:p w:rsidR="005E6814" w:rsidRDefault="005853F3" w:rsidP="00346A54">
      <w:pPr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lastRenderedPageBreak/>
        <w:t>招聘要求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1.遵守中华人民共和国宪法和法律，热爱医疗事业；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2.品行端正，具有良好的职业道德、沟通能力和团队协作精神；</w:t>
      </w:r>
    </w:p>
    <w:p w:rsidR="005E6814" w:rsidRDefault="005853F3">
      <w:pPr>
        <w:spacing w:line="240" w:lineRule="atLeas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3.适应岗位要求的身体条件；</w:t>
      </w:r>
    </w:p>
    <w:p w:rsidR="005E6814" w:rsidRDefault="005853F3">
      <w:pPr>
        <w:spacing w:line="240" w:lineRule="atLeas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4.具有履行岗位职责所需的文化程度、知识和能力、专业聘用条件；</w:t>
      </w: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福利待遇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1.副高级及以上：职务及待遇面议；无住房者，医院免费提供安置周转房；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2.符合南宁市组织考核条件的副高级以上人员可办理组织考核入编；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3.以上岗位均享受相关福利待遇：五险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金、带薪年休假、用餐补助、生日祝福、租房补贴等。</w:t>
      </w: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报名方式</w:t>
      </w:r>
      <w:bookmarkStart w:id="0" w:name="_GoBack"/>
      <w:bookmarkEnd w:id="0"/>
    </w:p>
    <w:p w:rsidR="005E6814" w:rsidRDefault="005853F3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有意向者请将个人简历及身份证、毕业证、学位证、资格证、执业证等相关资料的复印件交医院人事科审核（带原件），符合条件者从发布之日起即可报名。</w:t>
      </w:r>
    </w:p>
    <w:p w:rsidR="005E6814" w:rsidRDefault="005E6814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spacing w:line="520" w:lineRule="exact"/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联系方式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单位名称：南宁市第八人民医院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通讯地址：南宁市沈阳路2号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联系部门：人事科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邮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编：530001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 系 人：陈老师、刘老师、韦老师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联系电话：0771-3811831</w:t>
      </w:r>
    </w:p>
    <w:p w:rsidR="005E6814" w:rsidRDefault="005E681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</w:t>
      </w:r>
      <w:r w:rsidR="00D33764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南宁市第八人民医院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  </w:t>
      </w:r>
      <w:r w:rsidR="00D33764">
        <w:rPr>
          <w:rFonts w:ascii="仿宋" w:eastAsia="仿宋" w:hAnsi="仿宋" w:hint="eastAsia"/>
          <w:sz w:val="30"/>
          <w:szCs w:val="30"/>
        </w:rPr>
        <w:t>2019年10</w:t>
      </w:r>
      <w:r>
        <w:rPr>
          <w:rFonts w:ascii="仿宋" w:eastAsia="仿宋" w:hAnsi="仿宋" w:hint="eastAsia"/>
          <w:sz w:val="30"/>
          <w:szCs w:val="30"/>
        </w:rPr>
        <w:t>月</w:t>
      </w:r>
      <w:r w:rsidR="00D33764"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E6814" w:rsidRDefault="005E681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E6814" w:rsidRDefault="005E6814">
      <w:pPr>
        <w:spacing w:line="520" w:lineRule="exact"/>
        <w:ind w:firstLineChars="200" w:firstLine="1040"/>
        <w:jc w:val="center"/>
        <w:rPr>
          <w:rFonts w:ascii="华文新魏" w:eastAsia="华文新魏" w:hAnsi="仿宋"/>
          <w:sz w:val="52"/>
          <w:szCs w:val="52"/>
        </w:rPr>
      </w:pPr>
    </w:p>
    <w:p w:rsidR="005E6814" w:rsidRDefault="005E6814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sectPr w:rsidR="005E6814" w:rsidSect="00346A54">
      <w:pgSz w:w="16839" w:h="23814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64" w:rsidRDefault="00202B64" w:rsidP="00DB02D2">
      <w:r>
        <w:separator/>
      </w:r>
    </w:p>
  </w:endnote>
  <w:endnote w:type="continuationSeparator" w:id="0">
    <w:p w:rsidR="00202B64" w:rsidRDefault="00202B64" w:rsidP="00D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64" w:rsidRDefault="00202B64" w:rsidP="00DB02D2">
      <w:r>
        <w:separator/>
      </w:r>
    </w:p>
  </w:footnote>
  <w:footnote w:type="continuationSeparator" w:id="0">
    <w:p w:rsidR="00202B64" w:rsidRDefault="00202B64" w:rsidP="00DB02D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16"/>
    <w:rsid w:val="000046EA"/>
    <w:rsid w:val="00015A8E"/>
    <w:rsid w:val="00047432"/>
    <w:rsid w:val="00115E40"/>
    <w:rsid w:val="0012468E"/>
    <w:rsid w:val="001762F2"/>
    <w:rsid w:val="001A744E"/>
    <w:rsid w:val="00202B64"/>
    <w:rsid w:val="00240BF6"/>
    <w:rsid w:val="00261F3B"/>
    <w:rsid w:val="002643E1"/>
    <w:rsid w:val="002C5DE6"/>
    <w:rsid w:val="002D4A8E"/>
    <w:rsid w:val="00305D07"/>
    <w:rsid w:val="003124E2"/>
    <w:rsid w:val="003130FA"/>
    <w:rsid w:val="00340A00"/>
    <w:rsid w:val="00346A54"/>
    <w:rsid w:val="00372898"/>
    <w:rsid w:val="003E5C59"/>
    <w:rsid w:val="0046750A"/>
    <w:rsid w:val="00516D8D"/>
    <w:rsid w:val="00571DA4"/>
    <w:rsid w:val="005853F3"/>
    <w:rsid w:val="005C69A9"/>
    <w:rsid w:val="005E6814"/>
    <w:rsid w:val="0064487F"/>
    <w:rsid w:val="00654940"/>
    <w:rsid w:val="00695FF7"/>
    <w:rsid w:val="006E38C1"/>
    <w:rsid w:val="00727348"/>
    <w:rsid w:val="00730C56"/>
    <w:rsid w:val="0076357A"/>
    <w:rsid w:val="00767FB3"/>
    <w:rsid w:val="00796218"/>
    <w:rsid w:val="008E491B"/>
    <w:rsid w:val="00903CAF"/>
    <w:rsid w:val="009064B2"/>
    <w:rsid w:val="00925A16"/>
    <w:rsid w:val="0099053C"/>
    <w:rsid w:val="009F66B4"/>
    <w:rsid w:val="00A15B96"/>
    <w:rsid w:val="00A263B9"/>
    <w:rsid w:val="00A91984"/>
    <w:rsid w:val="00AA369A"/>
    <w:rsid w:val="00B35C24"/>
    <w:rsid w:val="00BB50FB"/>
    <w:rsid w:val="00BC4190"/>
    <w:rsid w:val="00CC03DF"/>
    <w:rsid w:val="00CD159D"/>
    <w:rsid w:val="00D149D3"/>
    <w:rsid w:val="00D33764"/>
    <w:rsid w:val="00DB02D2"/>
    <w:rsid w:val="00DC3333"/>
    <w:rsid w:val="00E25F62"/>
    <w:rsid w:val="00E306CF"/>
    <w:rsid w:val="00EA077B"/>
    <w:rsid w:val="00F25379"/>
    <w:rsid w:val="00F41B95"/>
    <w:rsid w:val="00F46D55"/>
    <w:rsid w:val="00F61E88"/>
    <w:rsid w:val="00F81941"/>
    <w:rsid w:val="00FC4471"/>
    <w:rsid w:val="00FE0DE5"/>
    <w:rsid w:val="483C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E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E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E68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E68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02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2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BC978-2511-400A-AA59-F359E4C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5</cp:revision>
  <cp:lastPrinted>2019-05-27T03:00:00Z</cp:lastPrinted>
  <dcterms:created xsi:type="dcterms:W3CDTF">2019-10-15T03:31:00Z</dcterms:created>
  <dcterms:modified xsi:type="dcterms:W3CDTF">2019-10-15T09:19:00Z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